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523CA" w14:textId="2941C6EF" w:rsidR="002B7FC9" w:rsidRPr="00243907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243907">
        <w:rPr>
          <w:b/>
          <w:color w:val="65C4D8"/>
          <w:sz w:val="24"/>
          <w:szCs w:val="24"/>
        </w:rPr>
        <w:t xml:space="preserve">Modul </w:t>
      </w:r>
      <w:r w:rsidR="008F62A7">
        <w:rPr>
          <w:b/>
          <w:color w:val="65C4D8"/>
          <w:sz w:val="24"/>
          <w:szCs w:val="24"/>
        </w:rPr>
        <w:t>C4</w:t>
      </w:r>
      <w:r w:rsidRPr="00243907">
        <w:rPr>
          <w:b/>
          <w:color w:val="65C4D8"/>
          <w:sz w:val="24"/>
          <w:szCs w:val="24"/>
        </w:rPr>
        <w:t>: Diakonie und Seelsorge</w:t>
      </w:r>
    </w:p>
    <w:tbl>
      <w:tblPr>
        <w:tblStyle w:val="1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1734"/>
        <w:gridCol w:w="2309"/>
        <w:gridCol w:w="1719"/>
        <w:gridCol w:w="1724"/>
      </w:tblGrid>
      <w:tr w:rsidR="002B7FC9" w:rsidRPr="00D354A3" w14:paraId="2648139F" w14:textId="77777777">
        <w:trPr>
          <w:trHeight w:val="38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4DDAB182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9D899BF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58F2633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FB96F5C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7F1E76D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2B7FC9" w:rsidRPr="00D354A3" w14:paraId="710EDE30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36257821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Der barmherzige Samariter</w:t>
            </w:r>
          </w:p>
          <w:p w14:paraId="567E5AC3" w14:textId="77777777" w:rsidR="002B7FC9" w:rsidRPr="00D354A3" w:rsidRDefault="002B7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486CBD56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10,25-37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EA8658F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Barmherzigkeit</w:t>
            </w:r>
          </w:p>
          <w:p w14:paraId="6D4CE634" w14:textId="77777777" w:rsidR="002B7FC9" w:rsidRPr="00D354A3" w:rsidRDefault="00166454" w:rsidP="00863590">
            <w:pPr>
              <w:pStyle w:val="JS-AufzhlungBibeltexte"/>
            </w:pPr>
            <w:r w:rsidRPr="00D354A3">
              <w:t>Micha 6,8</w:t>
            </w:r>
          </w:p>
          <w:p w14:paraId="3A284F21" w14:textId="77777777" w:rsidR="002B7FC9" w:rsidRPr="00D354A3" w:rsidRDefault="00166454" w:rsidP="00863590">
            <w:pPr>
              <w:pStyle w:val="JS-AufzhlungBibeltexte"/>
            </w:pPr>
            <w:r w:rsidRPr="00D354A3">
              <w:t>Matthäus 5,7</w:t>
            </w:r>
          </w:p>
          <w:p w14:paraId="377070BE" w14:textId="77777777" w:rsidR="002B7FC9" w:rsidRPr="00D354A3" w:rsidRDefault="00166454" w:rsidP="00863590">
            <w:pPr>
              <w:pStyle w:val="JS-AufzhlungBibeltexte"/>
            </w:pPr>
            <w:r w:rsidRPr="00D354A3">
              <w:t>Matthäus 9,13</w:t>
            </w:r>
          </w:p>
          <w:p w14:paraId="6FA1F500" w14:textId="77777777" w:rsidR="002B7FC9" w:rsidRPr="00D354A3" w:rsidRDefault="00166454" w:rsidP="00863590">
            <w:pPr>
              <w:pStyle w:val="JS-AufzhlungBibeltexte"/>
            </w:pPr>
            <w:r w:rsidRPr="00D354A3">
              <w:t>Lukas 6,36</w:t>
            </w:r>
          </w:p>
          <w:p w14:paraId="3340E1E2" w14:textId="77777777" w:rsidR="002B7FC9" w:rsidRPr="00D354A3" w:rsidRDefault="00166454" w:rsidP="00863590">
            <w:pPr>
              <w:pStyle w:val="JS-AufzhlungBibeltexte"/>
            </w:pPr>
            <w:r w:rsidRPr="00D354A3">
              <w:t>Galater 6,9.10</w:t>
            </w:r>
          </w:p>
          <w:p w14:paraId="5B266FB2" w14:textId="77777777" w:rsidR="002B7FC9" w:rsidRPr="00D354A3" w:rsidRDefault="00166454" w:rsidP="00863590">
            <w:pPr>
              <w:pStyle w:val="JS-AufzhlungBibeltexte"/>
            </w:pPr>
            <w:r w:rsidRPr="00D354A3">
              <w:t>Hebräer 13,16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6C97DC46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6,36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18EA56C1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 xml:space="preserve">Bilder vom Reiches Gottes, Kapitel 27 </w:t>
            </w:r>
          </w:p>
        </w:tc>
      </w:tr>
      <w:tr w:rsidR="002B7FC9" w:rsidRPr="00D354A3" w14:paraId="4739616A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626EBA7E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Ein Leib-Viele Glieder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4CF552B5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12,12-27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7A72C8E9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Einander</w:t>
            </w:r>
          </w:p>
          <w:p w14:paraId="209286B6" w14:textId="77777777" w:rsidR="002B7FC9" w:rsidRPr="00D354A3" w:rsidRDefault="00166454" w:rsidP="00863590">
            <w:pPr>
              <w:pStyle w:val="JS-AufzhlungBibeltexte"/>
            </w:pPr>
            <w:r w:rsidRPr="00D354A3">
              <w:t>Johannes 13,34.35</w:t>
            </w:r>
          </w:p>
          <w:p w14:paraId="3046B588" w14:textId="77777777" w:rsidR="002B7FC9" w:rsidRPr="00D354A3" w:rsidRDefault="00166454" w:rsidP="00863590">
            <w:pPr>
              <w:pStyle w:val="JS-AufzhlungBibeltexte"/>
            </w:pPr>
            <w:r w:rsidRPr="00D354A3">
              <w:t>Römer 12,4.5.9.10</w:t>
            </w:r>
          </w:p>
          <w:p w14:paraId="23AEEBD7" w14:textId="77777777" w:rsidR="002B7FC9" w:rsidRPr="00D354A3" w:rsidRDefault="00166454" w:rsidP="00863590">
            <w:pPr>
              <w:pStyle w:val="JS-AufzhlungBibeltexte"/>
            </w:pPr>
            <w:r w:rsidRPr="00D354A3">
              <w:t>Römer 15,7</w:t>
            </w:r>
          </w:p>
          <w:p w14:paraId="089A4AE2" w14:textId="77777777" w:rsidR="002B7FC9" w:rsidRPr="00D354A3" w:rsidRDefault="00166454" w:rsidP="00863590">
            <w:pPr>
              <w:pStyle w:val="JS-AufzhlungBibeltexte"/>
            </w:pPr>
            <w:r w:rsidRPr="00D354A3">
              <w:t>Galater 6,2</w:t>
            </w:r>
          </w:p>
          <w:p w14:paraId="22378749" w14:textId="77777777" w:rsidR="002B7FC9" w:rsidRPr="00D354A3" w:rsidRDefault="00166454" w:rsidP="00863590">
            <w:pPr>
              <w:pStyle w:val="JS-AufzhlungBibeltexte"/>
            </w:pPr>
            <w:r w:rsidRPr="00D354A3">
              <w:t>Epheser 4,15.16</w:t>
            </w:r>
          </w:p>
          <w:p w14:paraId="474DC46D" w14:textId="77777777" w:rsidR="002B7FC9" w:rsidRPr="00D354A3" w:rsidRDefault="00166454" w:rsidP="00863590">
            <w:pPr>
              <w:pStyle w:val="JS-AufzhlungBibeltexte"/>
            </w:pPr>
            <w:r w:rsidRPr="00D354A3">
              <w:t>1. Petrus 4,10</w:t>
            </w:r>
          </w:p>
          <w:p w14:paraId="0D755953" w14:textId="77777777" w:rsidR="002B7FC9" w:rsidRPr="00D354A3" w:rsidRDefault="00166454" w:rsidP="00863590">
            <w:pPr>
              <w:pStyle w:val="JS-AufzhlungBibeltexte"/>
            </w:pPr>
            <w:r w:rsidRPr="00D354A3">
              <w:t>Hebräer 10,24.25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69F082D1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Römer 15,7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AD77892" w14:textId="77777777" w:rsidR="002B7FC9" w:rsidRPr="00D354A3" w:rsidRDefault="000C3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Auf den Spuren des großen Arztes</w:t>
            </w:r>
            <w:r w:rsidR="00166454" w:rsidRPr="00D354A3">
              <w:rPr>
                <w:color w:val="000000"/>
                <w:sz w:val="20"/>
                <w:szCs w:val="20"/>
              </w:rPr>
              <w:t>, Kapitel 41</w:t>
            </w:r>
          </w:p>
        </w:tc>
      </w:tr>
      <w:tr w:rsidR="002B7FC9" w:rsidRPr="00D354A3" w14:paraId="298B15D1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F5AFA51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Vom Umgang mit dem Nächsten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6041FB52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6,36-42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5E536968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Richtet nicht!</w:t>
            </w:r>
          </w:p>
          <w:p w14:paraId="40FF94D8" w14:textId="77777777" w:rsidR="002B7FC9" w:rsidRPr="00D354A3" w:rsidRDefault="00166454" w:rsidP="00F36686">
            <w:pPr>
              <w:pStyle w:val="JS-AufzhlungBibeltexte"/>
            </w:pPr>
            <w:r w:rsidRPr="00D354A3">
              <w:t>Johannes 7,24</w:t>
            </w:r>
          </w:p>
          <w:p w14:paraId="27FE090C" w14:textId="77777777" w:rsidR="002B7FC9" w:rsidRPr="00D354A3" w:rsidRDefault="00166454" w:rsidP="00F36686">
            <w:pPr>
              <w:pStyle w:val="JS-AufzhlungBibeltexte"/>
            </w:pPr>
            <w:r w:rsidRPr="00D354A3">
              <w:t>Römer 2,1-4</w:t>
            </w:r>
          </w:p>
          <w:p w14:paraId="57ADDE62" w14:textId="77777777" w:rsidR="002B7FC9" w:rsidRPr="00D354A3" w:rsidRDefault="00166454" w:rsidP="00F36686">
            <w:pPr>
              <w:pStyle w:val="JS-AufzhlungBibeltexte"/>
            </w:pPr>
            <w:r w:rsidRPr="00D354A3">
              <w:t>Römer 14,1-4</w:t>
            </w:r>
          </w:p>
          <w:p w14:paraId="44394B50" w14:textId="77777777" w:rsidR="002B7FC9" w:rsidRPr="00D354A3" w:rsidRDefault="00166454" w:rsidP="00F36686">
            <w:pPr>
              <w:pStyle w:val="JS-AufzhlungBibeltexte"/>
            </w:pPr>
            <w:r w:rsidRPr="00D354A3">
              <w:t>Römer 14,10-13</w:t>
            </w:r>
          </w:p>
          <w:p w14:paraId="650B239D" w14:textId="77777777" w:rsidR="002B7FC9" w:rsidRPr="00D354A3" w:rsidRDefault="00166454" w:rsidP="00F36686">
            <w:pPr>
              <w:pStyle w:val="JS-AufzhlungBibeltexte"/>
            </w:pPr>
            <w:r w:rsidRPr="00D354A3">
              <w:t>1. Korinther 4,4.5</w:t>
            </w:r>
          </w:p>
          <w:p w14:paraId="776218EC" w14:textId="77777777" w:rsidR="002B7FC9" w:rsidRPr="00D354A3" w:rsidRDefault="00166454" w:rsidP="00F36686">
            <w:pPr>
              <w:pStyle w:val="JS-AufzhlungBibeltexte"/>
            </w:pPr>
            <w:r w:rsidRPr="00D354A3">
              <w:t>Jakobus 4,11.12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0962FC3D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Korinther 4,5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35737638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bessere Leben, Kapitel 6</w:t>
            </w:r>
          </w:p>
        </w:tc>
      </w:tr>
      <w:tr w:rsidR="002B7FC9" w:rsidRPr="00D354A3" w14:paraId="0AA00583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57D0B3BD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verlorene Schaf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7C8C3811" w14:textId="77777777" w:rsidR="002B7FC9" w:rsidRPr="00D354A3" w:rsidRDefault="00166454">
            <w:pPr>
              <w:rPr>
                <w:sz w:val="20"/>
                <w:szCs w:val="20"/>
              </w:rPr>
            </w:pPr>
            <w:bookmarkStart w:id="0" w:name="_1fob9te" w:colFirst="0" w:colLast="0"/>
            <w:bookmarkEnd w:id="0"/>
            <w:r w:rsidRPr="00D354A3">
              <w:rPr>
                <w:sz w:val="20"/>
                <w:szCs w:val="20"/>
              </w:rPr>
              <w:t>Matthäus 18,1-14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2A4FDF49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Den Schwachen nachgehen</w:t>
            </w:r>
          </w:p>
          <w:p w14:paraId="5535B7C7" w14:textId="77777777" w:rsidR="002B7FC9" w:rsidRPr="00D354A3" w:rsidRDefault="00166454" w:rsidP="00F36686">
            <w:pPr>
              <w:pStyle w:val="JS-AufzhlungBibeltexte"/>
            </w:pPr>
            <w:r w:rsidRPr="00D354A3">
              <w:t>Psalm 34,19</w:t>
            </w:r>
          </w:p>
          <w:p w14:paraId="08D83958" w14:textId="77777777" w:rsidR="002B7FC9" w:rsidRPr="00D354A3" w:rsidRDefault="00166454" w:rsidP="00F36686">
            <w:pPr>
              <w:pStyle w:val="JS-AufzhlungBibeltexte"/>
            </w:pPr>
            <w:r w:rsidRPr="00D354A3">
              <w:t>Psalm 147,3</w:t>
            </w:r>
          </w:p>
          <w:p w14:paraId="6A1C9598" w14:textId="77777777" w:rsidR="002B7FC9" w:rsidRPr="00D354A3" w:rsidRDefault="00166454" w:rsidP="00F36686">
            <w:pPr>
              <w:pStyle w:val="JS-AufzhlungBibeltexte"/>
            </w:pPr>
            <w:r w:rsidRPr="00D354A3">
              <w:t>Jesaja 40,29-31</w:t>
            </w:r>
          </w:p>
          <w:p w14:paraId="65A3E400" w14:textId="77777777" w:rsidR="002B7FC9" w:rsidRPr="00D354A3" w:rsidRDefault="00166454" w:rsidP="00F36686">
            <w:pPr>
              <w:pStyle w:val="JS-AufzhlungBibeltexte"/>
            </w:pPr>
            <w:r w:rsidRPr="00D354A3">
              <w:t>Römer 15,1.2</w:t>
            </w:r>
          </w:p>
          <w:p w14:paraId="5B6EB089" w14:textId="3CE541BA" w:rsidR="002B7FC9" w:rsidRPr="00D354A3" w:rsidRDefault="00166454" w:rsidP="00F36686">
            <w:pPr>
              <w:pStyle w:val="JS-AufzhlungBibeltexte"/>
            </w:pPr>
            <w:r w:rsidRPr="00D354A3">
              <w:t xml:space="preserve">1. </w:t>
            </w:r>
            <w:r w:rsidR="00231A1E">
              <w:t>Thessalonicher</w:t>
            </w:r>
            <w:r w:rsidRPr="00D354A3">
              <w:t xml:space="preserve"> 5,14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40775E1F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Psalm 34,19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3E62A9BF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Aus der Schatzkammer der Zeugnisse, Band 2, S. 221-230</w:t>
            </w:r>
          </w:p>
          <w:p w14:paraId="6A16E019" w14:textId="77777777" w:rsidR="002B7FC9" w:rsidRPr="00D354A3" w:rsidRDefault="002B7FC9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2B7FC9" w:rsidRPr="00D354A3" w14:paraId="0FEB82FD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380031AE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Zurechtweisung und Gebet in der Gemeinde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7A7EB7CD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18,15-20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A5E1A46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Zurechtweisung</w:t>
            </w:r>
          </w:p>
          <w:p w14:paraId="3722D15D" w14:textId="77777777" w:rsidR="002B7FC9" w:rsidRPr="00D354A3" w:rsidRDefault="00166454" w:rsidP="00F36686">
            <w:pPr>
              <w:pStyle w:val="JS-AufzhlungBibeltexte"/>
            </w:pPr>
            <w:r w:rsidRPr="00D354A3">
              <w:t>Sprüche 27,5</w:t>
            </w:r>
          </w:p>
          <w:p w14:paraId="4DC69FC5" w14:textId="77777777" w:rsidR="002B7FC9" w:rsidRPr="00D354A3" w:rsidRDefault="00166454" w:rsidP="00F36686">
            <w:pPr>
              <w:pStyle w:val="JS-AufzhlungBibeltexte"/>
            </w:pPr>
            <w:r w:rsidRPr="00D354A3">
              <w:t>Sprüche 28,23</w:t>
            </w:r>
          </w:p>
          <w:p w14:paraId="57EC313D" w14:textId="77777777" w:rsidR="002B7FC9" w:rsidRPr="00D354A3" w:rsidRDefault="00166454" w:rsidP="00F36686">
            <w:pPr>
              <w:pStyle w:val="JS-AufzhlungBibeltexte"/>
            </w:pPr>
            <w:r w:rsidRPr="00D354A3">
              <w:t>Lukas 17,3.4</w:t>
            </w:r>
          </w:p>
          <w:p w14:paraId="1B29E7D9" w14:textId="77777777" w:rsidR="002B7FC9" w:rsidRPr="00D354A3" w:rsidRDefault="00166454" w:rsidP="00F36686">
            <w:pPr>
              <w:pStyle w:val="JS-AufzhlungBibeltexte"/>
            </w:pPr>
            <w:r w:rsidRPr="00D354A3">
              <w:t>Galater 6,1-5</w:t>
            </w:r>
          </w:p>
          <w:p w14:paraId="31B03EE2" w14:textId="77777777" w:rsidR="002B7FC9" w:rsidRPr="00D354A3" w:rsidRDefault="00166454" w:rsidP="00F36686">
            <w:pPr>
              <w:pStyle w:val="JS-AufzhlungBibeltexte"/>
            </w:pPr>
            <w:r w:rsidRPr="00D354A3">
              <w:t>Jakobus 5,19.20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1692FC7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Galater 6,1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4B5AD0AA" w14:textId="77777777" w:rsidR="002B7FC9" w:rsidRPr="00D354A3" w:rsidRDefault="00503C9D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Sieg der Liebe</w:t>
            </w:r>
            <w:r w:rsidR="00166454" w:rsidRPr="00D354A3">
              <w:rPr>
                <w:sz w:val="20"/>
                <w:szCs w:val="20"/>
              </w:rPr>
              <w:t>, Kapitel 48</w:t>
            </w:r>
          </w:p>
          <w:p w14:paraId="7603EEC2" w14:textId="77777777" w:rsidR="002B7FC9" w:rsidRPr="00D354A3" w:rsidRDefault="002B7FC9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2B7FC9" w:rsidRPr="00D354A3" w14:paraId="02A0B06E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590CD6C9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lastRenderedPageBreak/>
              <w:t>Vergebt einander!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5C98C3AB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18,21-35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6B97717A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Vergebung</w:t>
            </w:r>
          </w:p>
          <w:p w14:paraId="2BE946EA" w14:textId="77777777" w:rsidR="002B7FC9" w:rsidRPr="00D354A3" w:rsidRDefault="00166454" w:rsidP="00F36686">
            <w:pPr>
              <w:pStyle w:val="JS-AufzhlungBibeltexte"/>
            </w:pPr>
            <w:r w:rsidRPr="00D354A3">
              <w:t>Matthäus 6,12.14.15</w:t>
            </w:r>
          </w:p>
          <w:p w14:paraId="2F524092" w14:textId="77777777" w:rsidR="002B7FC9" w:rsidRPr="00D354A3" w:rsidRDefault="00166454" w:rsidP="00F36686">
            <w:pPr>
              <w:pStyle w:val="JS-AufzhlungBibeltexte"/>
            </w:pPr>
            <w:r w:rsidRPr="00D354A3">
              <w:t>Epheser 4,26.27</w:t>
            </w:r>
          </w:p>
          <w:p w14:paraId="0183F869" w14:textId="77777777" w:rsidR="002B7FC9" w:rsidRPr="00D354A3" w:rsidRDefault="00166454" w:rsidP="00F36686">
            <w:pPr>
              <w:pStyle w:val="JS-AufzhlungBibeltexte"/>
            </w:pPr>
            <w:r w:rsidRPr="00D354A3">
              <w:t>Epheser 4,31.32</w:t>
            </w:r>
          </w:p>
          <w:p w14:paraId="3EDD7FAE" w14:textId="77777777" w:rsidR="002B7FC9" w:rsidRPr="00D354A3" w:rsidRDefault="00166454" w:rsidP="00F36686">
            <w:pPr>
              <w:pStyle w:val="JS-AufzhlungBibeltexte"/>
            </w:pPr>
            <w:r w:rsidRPr="00D354A3">
              <w:t>Kolosser 3,13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5277FE24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Epheser 4,32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605D9EC4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Bilder vom Reiches Gottes, Kapitel 19</w:t>
            </w:r>
          </w:p>
        </w:tc>
      </w:tr>
      <w:tr w:rsidR="002B7FC9" w:rsidRPr="00D354A3" w14:paraId="363ACF40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699D1CAA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Das neue Leben mit Christus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4B618225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Epheser 4,17-32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76CAB4DB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Reden und Hören</w:t>
            </w:r>
          </w:p>
          <w:p w14:paraId="59893995" w14:textId="77777777" w:rsidR="002B7FC9" w:rsidRPr="00D354A3" w:rsidRDefault="00166454" w:rsidP="00F36686">
            <w:pPr>
              <w:pStyle w:val="JS-AufzhlungBibeltexte"/>
            </w:pPr>
            <w:r w:rsidRPr="00D354A3">
              <w:t>Sprüche 10,19</w:t>
            </w:r>
          </w:p>
          <w:p w14:paraId="0072E512" w14:textId="77777777" w:rsidR="002B7FC9" w:rsidRPr="00D354A3" w:rsidRDefault="00166454" w:rsidP="00F36686">
            <w:pPr>
              <w:pStyle w:val="JS-AufzhlungBibeltexte"/>
            </w:pPr>
            <w:r w:rsidRPr="00D354A3">
              <w:t>Sprüche 18,13</w:t>
            </w:r>
          </w:p>
          <w:p w14:paraId="52CA9225" w14:textId="77777777" w:rsidR="002B7FC9" w:rsidRPr="00D354A3" w:rsidRDefault="00166454" w:rsidP="00F36686">
            <w:pPr>
              <w:pStyle w:val="JS-AufzhlungBibeltexte"/>
            </w:pPr>
            <w:r w:rsidRPr="00D354A3">
              <w:t>Jesaja 50,4</w:t>
            </w:r>
          </w:p>
          <w:p w14:paraId="40556E88" w14:textId="77777777" w:rsidR="002B7FC9" w:rsidRPr="00D354A3" w:rsidRDefault="00166454" w:rsidP="00F36686">
            <w:pPr>
              <w:pStyle w:val="JS-AufzhlungBibeltexte"/>
            </w:pPr>
            <w:r w:rsidRPr="00D354A3">
              <w:t>Jakobus 1,19.20.26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287E3B96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Jesaja 50,4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0DC0BDB7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Bilder vom Reiche Gottes, S. 273-277</w:t>
            </w:r>
          </w:p>
        </w:tc>
      </w:tr>
      <w:tr w:rsidR="002B7FC9" w:rsidRPr="00D354A3" w14:paraId="57626C69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092DA5D1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Lob Gottes für Trost in Bedrängnis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373EF50E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2. Korinther 1,3-11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054BE16C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Trösten</w:t>
            </w:r>
          </w:p>
          <w:p w14:paraId="4B139CB6" w14:textId="77777777" w:rsidR="002B7FC9" w:rsidRPr="00D354A3" w:rsidRDefault="00166454" w:rsidP="00F36686">
            <w:pPr>
              <w:pStyle w:val="JS-AufzhlungBibeltexte"/>
            </w:pPr>
            <w:r w:rsidRPr="00D354A3">
              <w:t>Römer 12,8</w:t>
            </w:r>
          </w:p>
          <w:p w14:paraId="4A6FDFF6" w14:textId="77777777" w:rsidR="002B7FC9" w:rsidRPr="00D354A3" w:rsidRDefault="00166454" w:rsidP="00F36686">
            <w:pPr>
              <w:pStyle w:val="JS-AufzhlungBibeltexte"/>
            </w:pPr>
            <w:r w:rsidRPr="00D354A3">
              <w:t>Kolosser 4,8</w:t>
            </w:r>
          </w:p>
          <w:p w14:paraId="40EFC525" w14:textId="1429EE05" w:rsidR="002B7FC9" w:rsidRPr="00D354A3" w:rsidRDefault="00166454" w:rsidP="00F36686">
            <w:pPr>
              <w:pStyle w:val="JS-AufzhlungBibeltexte"/>
            </w:pPr>
            <w:r w:rsidRPr="00D354A3">
              <w:t xml:space="preserve">1. </w:t>
            </w:r>
            <w:r w:rsidR="00231A1E">
              <w:t>Thessalonicher</w:t>
            </w:r>
            <w:r w:rsidRPr="00D354A3">
              <w:t xml:space="preserve"> 5,11.14</w:t>
            </w:r>
          </w:p>
          <w:p w14:paraId="496B020B" w14:textId="489DA034" w:rsidR="002B7FC9" w:rsidRPr="00D354A3" w:rsidRDefault="00166454" w:rsidP="00F36686">
            <w:pPr>
              <w:pStyle w:val="JS-AufzhlungBibeltexte"/>
            </w:pPr>
            <w:r w:rsidRPr="00D354A3">
              <w:t xml:space="preserve">2. </w:t>
            </w:r>
            <w:r w:rsidR="00231A1E">
              <w:t>Thessalonicher</w:t>
            </w:r>
            <w:r w:rsidRPr="00D354A3">
              <w:t xml:space="preserve"> 2,16.17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293A4587" w14:textId="45FF9ECD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 xml:space="preserve">1. </w:t>
            </w:r>
            <w:r w:rsidR="00231A1E">
              <w:rPr>
                <w:sz w:val="20"/>
                <w:szCs w:val="20"/>
              </w:rPr>
              <w:t>Thessalonicher</w:t>
            </w:r>
            <w:r w:rsidRPr="00D354A3">
              <w:rPr>
                <w:sz w:val="20"/>
                <w:szCs w:val="20"/>
              </w:rPr>
              <w:t xml:space="preserve"> 5,11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3B8A043D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Diener des Evangeliums, Kapitel 22</w:t>
            </w:r>
          </w:p>
          <w:p w14:paraId="38D17AD7" w14:textId="77777777" w:rsidR="002B7FC9" w:rsidRPr="00D354A3" w:rsidRDefault="002B7FC9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2B7FC9" w:rsidRPr="00D354A3" w14:paraId="76928C7C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75E5DDF8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Warnung vor Streit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0E816D88" w14:textId="77777777" w:rsidR="002B7FC9" w:rsidRPr="00D354A3" w:rsidRDefault="00166454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Jakobus 3,13-18;4,1-3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1653A664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Den Frieden suchen</w:t>
            </w:r>
          </w:p>
          <w:p w14:paraId="222315B5" w14:textId="77777777" w:rsidR="002B7FC9" w:rsidRPr="00D354A3" w:rsidRDefault="00166454" w:rsidP="00F36686">
            <w:pPr>
              <w:pStyle w:val="JS-AufzhlungBibeltexte"/>
            </w:pPr>
            <w:r w:rsidRPr="00D354A3">
              <w:t>Sprüche 13,10</w:t>
            </w:r>
          </w:p>
          <w:p w14:paraId="37049041" w14:textId="77777777" w:rsidR="002B7FC9" w:rsidRPr="00D354A3" w:rsidRDefault="00166454" w:rsidP="00F36686">
            <w:pPr>
              <w:pStyle w:val="JS-AufzhlungBibeltexte"/>
            </w:pPr>
            <w:r w:rsidRPr="00D354A3">
              <w:t>Sprüche 17,9</w:t>
            </w:r>
          </w:p>
          <w:p w14:paraId="451EDCBD" w14:textId="77777777" w:rsidR="002B7FC9" w:rsidRPr="00D354A3" w:rsidRDefault="00166454" w:rsidP="00F36686">
            <w:pPr>
              <w:pStyle w:val="JS-AufzhlungBibeltexte"/>
            </w:pPr>
            <w:r w:rsidRPr="00D354A3">
              <w:t>Matthäus 5,9</w:t>
            </w:r>
          </w:p>
          <w:p w14:paraId="4C07114E" w14:textId="77777777" w:rsidR="002B7FC9" w:rsidRPr="00D354A3" w:rsidRDefault="00166454" w:rsidP="00F36686">
            <w:pPr>
              <w:pStyle w:val="JS-AufzhlungBibeltexte"/>
            </w:pPr>
            <w:r w:rsidRPr="00D354A3">
              <w:t>Römer 12,18-21</w:t>
            </w:r>
          </w:p>
          <w:p w14:paraId="462FC496" w14:textId="77777777" w:rsidR="002B7FC9" w:rsidRPr="00D354A3" w:rsidRDefault="00166454" w:rsidP="00F36686">
            <w:pPr>
              <w:pStyle w:val="JS-AufzhlungBibeltexte"/>
            </w:pPr>
            <w:r w:rsidRPr="00D354A3">
              <w:t>Hebräer 12,14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19593DF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Römer 12,18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5256A2A2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Aus der Schatzkammer der Zeugnisse, Band 2, S. 65-78</w:t>
            </w:r>
          </w:p>
          <w:p w14:paraId="60AA0BC6" w14:textId="77777777" w:rsidR="002B7FC9" w:rsidRPr="00D354A3" w:rsidRDefault="002B7FC9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2B7FC9" w:rsidRPr="00D354A3" w14:paraId="6E95231D" w14:textId="77777777">
        <w:trPr>
          <w:trHeight w:val="560"/>
        </w:trPr>
        <w:tc>
          <w:tcPr>
            <w:tcW w:w="1897" w:type="dxa"/>
            <w:tcMar>
              <w:top w:w="57" w:type="dxa"/>
              <w:bottom w:w="57" w:type="dxa"/>
            </w:tcMar>
          </w:tcPr>
          <w:p w14:paraId="6F245DEA" w14:textId="77777777" w:rsidR="002B7FC9" w:rsidRPr="00D354A3" w:rsidRDefault="00166454">
            <w:pPr>
              <w:numPr>
                <w:ilvl w:val="0"/>
                <w:numId w:val="15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 Wahl der sieben Diakone</w:t>
            </w:r>
          </w:p>
        </w:tc>
        <w:tc>
          <w:tcPr>
            <w:tcW w:w="1734" w:type="dxa"/>
            <w:tcMar>
              <w:top w:w="57" w:type="dxa"/>
              <w:bottom w:w="57" w:type="dxa"/>
            </w:tcMar>
          </w:tcPr>
          <w:p w14:paraId="6133D75C" w14:textId="690DD1FA" w:rsidR="002B7FC9" w:rsidRPr="00D354A3" w:rsidRDefault="00231A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Apostelgeschichte</w:t>
            </w:r>
            <w:r w:rsidR="00166454" w:rsidRPr="00D354A3">
              <w:rPr>
                <w:sz w:val="20"/>
                <w:szCs w:val="20"/>
              </w:rPr>
              <w:t xml:space="preserve"> 6,1-7</w:t>
            </w:r>
          </w:p>
        </w:tc>
        <w:tc>
          <w:tcPr>
            <w:tcW w:w="2309" w:type="dxa"/>
            <w:tcMar>
              <w:top w:w="57" w:type="dxa"/>
              <w:bottom w:w="57" w:type="dxa"/>
            </w:tcMar>
          </w:tcPr>
          <w:p w14:paraId="1CD9E048" w14:textId="77777777" w:rsidR="002B7FC9" w:rsidRPr="00D354A3" w:rsidRDefault="001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Diakone</w:t>
            </w:r>
          </w:p>
          <w:p w14:paraId="6D7DE74C" w14:textId="176CB4C7" w:rsidR="002B7FC9" w:rsidRPr="00D354A3" w:rsidRDefault="00231A1E" w:rsidP="00D872AC">
            <w:pPr>
              <w:pStyle w:val="JS-AufzhlungBibeltexte"/>
            </w:pPr>
            <w:r>
              <w:t>Apostelgeschichte</w:t>
            </w:r>
            <w:r w:rsidR="00166454" w:rsidRPr="00D354A3">
              <w:t xml:space="preserve"> 9,36-43</w:t>
            </w:r>
          </w:p>
          <w:p w14:paraId="121F30D8" w14:textId="77777777" w:rsidR="002B7FC9" w:rsidRPr="00D354A3" w:rsidRDefault="00166454" w:rsidP="00D872AC">
            <w:pPr>
              <w:pStyle w:val="JS-AufzhlungBibeltexte"/>
            </w:pPr>
            <w:r w:rsidRPr="00D354A3">
              <w:t>1. Timotheus 3,8-13</w:t>
            </w:r>
          </w:p>
          <w:p w14:paraId="51A1870A" w14:textId="77777777" w:rsidR="002B7FC9" w:rsidRPr="00D354A3" w:rsidRDefault="00166454" w:rsidP="00D872AC">
            <w:pPr>
              <w:pStyle w:val="JS-AufzhlungBibeltexte"/>
            </w:pPr>
            <w:r w:rsidRPr="00D354A3">
              <w:t>Römer 16,1.2</w:t>
            </w:r>
          </w:p>
        </w:tc>
        <w:tc>
          <w:tcPr>
            <w:tcW w:w="1719" w:type="dxa"/>
            <w:tcMar>
              <w:top w:w="57" w:type="dxa"/>
              <w:bottom w:w="57" w:type="dxa"/>
            </w:tcMar>
          </w:tcPr>
          <w:p w14:paraId="3CC669CB" w14:textId="77777777" w:rsidR="002B7FC9" w:rsidRPr="00D354A3" w:rsidRDefault="00166454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1. Timotheus 3,13</w:t>
            </w:r>
          </w:p>
        </w:tc>
        <w:tc>
          <w:tcPr>
            <w:tcW w:w="1724" w:type="dxa"/>
            <w:tcMar>
              <w:top w:w="57" w:type="dxa"/>
              <w:bottom w:w="57" w:type="dxa"/>
            </w:tcMar>
          </w:tcPr>
          <w:p w14:paraId="22D55E73" w14:textId="77777777" w:rsidR="002B7FC9" w:rsidRPr="00D354A3" w:rsidRDefault="00503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Gute Nachricht für alle</w:t>
            </w:r>
            <w:r w:rsidR="00166454" w:rsidRPr="00D354A3">
              <w:rPr>
                <w:color w:val="000000"/>
                <w:sz w:val="20"/>
                <w:szCs w:val="20"/>
              </w:rPr>
              <w:t xml:space="preserve">, Kapitel 9 </w:t>
            </w:r>
          </w:p>
        </w:tc>
      </w:tr>
    </w:tbl>
    <w:p w14:paraId="6A70F85C" w14:textId="77777777" w:rsidR="002B7FC9" w:rsidRPr="00D354A3" w:rsidRDefault="002B7FC9">
      <w:pPr>
        <w:tabs>
          <w:tab w:val="left" w:pos="1605"/>
        </w:tabs>
        <w:rPr>
          <w:sz w:val="20"/>
          <w:szCs w:val="20"/>
        </w:rPr>
      </w:pPr>
    </w:p>
    <w:p w14:paraId="017CE966" w14:textId="77777777" w:rsidR="006C7D17" w:rsidRDefault="006C7D17">
      <w:pPr>
        <w:tabs>
          <w:tab w:val="left" w:pos="1605"/>
        </w:tabs>
        <w:rPr>
          <w:sz w:val="20"/>
          <w:szCs w:val="20"/>
        </w:rPr>
      </w:pPr>
    </w:p>
    <w:p w14:paraId="0E5C7210" w14:textId="77777777" w:rsidR="006C7D17" w:rsidRDefault="006C7D17">
      <w:pPr>
        <w:rPr>
          <w:b/>
          <w:color w:val="65C4D8"/>
          <w:sz w:val="24"/>
          <w:szCs w:val="24"/>
        </w:rPr>
      </w:pPr>
      <w:r>
        <w:rPr>
          <w:b/>
          <w:color w:val="65C4D8"/>
          <w:sz w:val="24"/>
          <w:szCs w:val="24"/>
        </w:rPr>
        <w:br w:type="page"/>
      </w:r>
    </w:p>
    <w:p w14:paraId="3B6798D4" w14:textId="506557EE" w:rsidR="006C7D17" w:rsidRPr="00CC1D12" w:rsidRDefault="006C7D17" w:rsidP="006C7D17">
      <w:pPr>
        <w:rPr>
          <w:b/>
          <w:sz w:val="20"/>
          <w:szCs w:val="20"/>
          <w:u w:val="single"/>
        </w:rPr>
      </w:pPr>
      <w:r>
        <w:rPr>
          <w:b/>
          <w:color w:val="65C4D8"/>
          <w:sz w:val="24"/>
          <w:szCs w:val="24"/>
        </w:rPr>
        <w:lastRenderedPageBreak/>
        <w:t xml:space="preserve">Hinweise für Modul </w:t>
      </w:r>
      <w:r w:rsidR="00CC61F2">
        <w:rPr>
          <w:b/>
          <w:color w:val="65C4D8"/>
          <w:sz w:val="24"/>
          <w:szCs w:val="24"/>
        </w:rPr>
        <w:t>4E</w:t>
      </w:r>
    </w:p>
    <w:p w14:paraId="105EC300" w14:textId="00CFC13E" w:rsidR="006C7D17" w:rsidRPr="000A5E47" w:rsidRDefault="006C7D17" w:rsidP="00B6557B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 w:rsidRPr="000A5E47">
        <w:rPr>
          <w:sz w:val="22"/>
        </w:rPr>
        <w:t xml:space="preserve">Verwendet das 4. Feld im Notizbuch jedes Mal für die Frage: </w:t>
      </w:r>
      <w:r w:rsidRPr="000A5E47">
        <w:rPr>
          <w:b/>
          <w:sz w:val="22"/>
        </w:rPr>
        <w:t xml:space="preserve">Was sagt dieser Bibelabschnitt über </w:t>
      </w:r>
      <w:r>
        <w:rPr>
          <w:b/>
          <w:sz w:val="22"/>
        </w:rPr>
        <w:t>Diakonie</w:t>
      </w:r>
      <w:r w:rsidRPr="000A5E47">
        <w:rPr>
          <w:b/>
          <w:sz w:val="22"/>
        </w:rPr>
        <w:t xml:space="preserve">? </w:t>
      </w:r>
      <w:r w:rsidRPr="000A5E47">
        <w:rPr>
          <w:sz w:val="22"/>
        </w:rPr>
        <w:t>Diese Frage soll dann der Schwerpunkt für das gemeinsame Bibelstudium sein.</w:t>
      </w:r>
    </w:p>
    <w:p w14:paraId="1E6BA381" w14:textId="1C11756B" w:rsidR="006C7D17" w:rsidRDefault="00521223" w:rsidP="00B6557B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>
        <w:rPr>
          <w:sz w:val="22"/>
        </w:rPr>
        <w:t>Der Schwerpunkt für den dritten Teil eures Treffens (Mission und Dienst) ist die Diakonie</w:t>
      </w:r>
      <w:r w:rsidR="00AD6E6A">
        <w:rPr>
          <w:sz w:val="22"/>
        </w:rPr>
        <w:t>, also der Dienst an Gemeindegliedern</w:t>
      </w:r>
      <w:r>
        <w:rPr>
          <w:sz w:val="22"/>
        </w:rPr>
        <w:t xml:space="preserve">. </w:t>
      </w:r>
      <w:r w:rsidR="00AE17B1">
        <w:rPr>
          <w:sz w:val="22"/>
        </w:rPr>
        <w:t xml:space="preserve">Dieser Teil braucht besonders viel Zeit. </w:t>
      </w:r>
      <w:r w:rsidR="006C7D17">
        <w:rPr>
          <w:sz w:val="22"/>
        </w:rPr>
        <w:t xml:space="preserve">Nehmt euch mindestens 30 Minuten für diesen Teil, auch wenn das bedeutet, dass ihr weniger Zeit für das gemeinsame Bibelstudium habt oder das Treffen länger dauert. </w:t>
      </w:r>
    </w:p>
    <w:p w14:paraId="226C50CD" w14:textId="5BB79040" w:rsidR="006C7D17" w:rsidRDefault="006C7D17" w:rsidP="00B6557B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>
        <w:rPr>
          <w:sz w:val="22"/>
        </w:rPr>
        <w:t xml:space="preserve">Legt den besonderen Schwerpunkt darauf, für </w:t>
      </w:r>
      <w:r w:rsidR="008E566A">
        <w:rPr>
          <w:sz w:val="22"/>
        </w:rPr>
        <w:t>Gemeindeglieder</w:t>
      </w:r>
      <w:r>
        <w:rPr>
          <w:sz w:val="22"/>
        </w:rPr>
        <w:t xml:space="preserve"> zu beten, die </w:t>
      </w:r>
      <w:r w:rsidR="008E566A">
        <w:rPr>
          <w:sz w:val="22"/>
        </w:rPr>
        <w:t>eine schwere Zeit durchmachen oder sich von der Gemeinde entfernt haben.</w:t>
      </w:r>
    </w:p>
    <w:p w14:paraId="30648025" w14:textId="32DC543F" w:rsidR="006C7D17" w:rsidRDefault="006C7D17" w:rsidP="00B6557B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>
        <w:rPr>
          <w:sz w:val="22"/>
        </w:rPr>
        <w:t xml:space="preserve">Jeder Teilnehmer hat die Aufgabe, das Dokument „Missionsimpulse“ aufmerksam durchzulesen. </w:t>
      </w:r>
      <w:r w:rsidR="00D9332A">
        <w:rPr>
          <w:sz w:val="22"/>
        </w:rPr>
        <w:t xml:space="preserve">Die meisten Missionsimpulse lassen </w:t>
      </w:r>
      <w:r w:rsidR="00E81FCF">
        <w:rPr>
          <w:sz w:val="22"/>
        </w:rPr>
        <w:t>1:1 auf die Diakonie</w:t>
      </w:r>
      <w:r w:rsidR="00113E92">
        <w:rPr>
          <w:sz w:val="22"/>
        </w:rPr>
        <w:t xml:space="preserve"> </w:t>
      </w:r>
      <w:r w:rsidR="00E81FCF">
        <w:rPr>
          <w:sz w:val="22"/>
        </w:rPr>
        <w:t xml:space="preserve">übertragen. </w:t>
      </w:r>
      <w:r>
        <w:rPr>
          <w:sz w:val="22"/>
        </w:rPr>
        <w:t xml:space="preserve">(Download unter </w:t>
      </w:r>
      <w:hyperlink r:id="rId7" w:history="1">
        <w:r w:rsidRPr="00A34041">
          <w:rPr>
            <w:rStyle w:val="Hyperlink"/>
            <w:sz w:val="22"/>
          </w:rPr>
          <w:t>https://jüngerschaft.info/material/leiten/</w:t>
        </w:r>
      </w:hyperlink>
      <w:r>
        <w:rPr>
          <w:sz w:val="22"/>
        </w:rPr>
        <w:t xml:space="preserve">) </w:t>
      </w:r>
    </w:p>
    <w:p w14:paraId="4998B9BF" w14:textId="6CB54D0A" w:rsidR="0082369F" w:rsidRDefault="0082369F" w:rsidP="00B6557B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>
        <w:rPr>
          <w:sz w:val="22"/>
        </w:rPr>
        <w:t xml:space="preserve">Führt eine Gebetsliste mit den Namen und Anliegen von Gemeindegliedern, für die ihr euch besonders einsetzen wollt. </w:t>
      </w:r>
    </w:p>
    <w:sectPr w:rsidR="0082369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B63A4" w14:textId="77777777" w:rsidR="00A53479" w:rsidRDefault="00A53479" w:rsidP="001D72D3">
      <w:pPr>
        <w:spacing w:after="0" w:line="240" w:lineRule="auto"/>
      </w:pPr>
      <w:r>
        <w:separator/>
      </w:r>
    </w:p>
  </w:endnote>
  <w:endnote w:type="continuationSeparator" w:id="0">
    <w:p w14:paraId="7794105E" w14:textId="77777777" w:rsidR="00A53479" w:rsidRDefault="00A53479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541575"/>
      <w:docPartObj>
        <w:docPartGallery w:val="Page Numbers (Bottom of Page)"/>
        <w:docPartUnique/>
      </w:docPartObj>
    </w:sdtPr>
    <w:sdtContent>
      <w:p w14:paraId="57D5D459" w14:textId="77777777" w:rsidR="00E36FD4" w:rsidRDefault="00E36FD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0440E" w14:textId="77777777" w:rsidR="00E36FD4" w:rsidRDefault="00E36F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DE7FB" w14:textId="77777777" w:rsidR="00A53479" w:rsidRDefault="00A53479" w:rsidP="001D72D3">
      <w:pPr>
        <w:spacing w:after="0" w:line="240" w:lineRule="auto"/>
      </w:pPr>
      <w:r>
        <w:separator/>
      </w:r>
    </w:p>
  </w:footnote>
  <w:footnote w:type="continuationSeparator" w:id="0">
    <w:p w14:paraId="7932B345" w14:textId="77777777" w:rsidR="00A53479" w:rsidRDefault="00A53479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243907" w14:paraId="46033A41" w14:textId="77777777" w:rsidTr="0060211A">
      <w:tc>
        <w:tcPr>
          <w:tcW w:w="4814" w:type="dxa"/>
        </w:tcPr>
        <w:p w14:paraId="56B0106D" w14:textId="77777777" w:rsidR="00243907" w:rsidRDefault="00243907" w:rsidP="00243907">
          <w:pPr>
            <w:pStyle w:val="Kopfzeile"/>
          </w:pPr>
          <w:r>
            <w:rPr>
              <w:noProof/>
            </w:rPr>
            <w:drawing>
              <wp:inline distT="0" distB="0" distL="0" distR="0" wp14:anchorId="321EF586" wp14:editId="68BDDDC2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3B73013C" w14:textId="77777777" w:rsidR="00243907" w:rsidRDefault="00243907" w:rsidP="00243907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56F151A3" wp14:editId="02D5C537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43907" w14:paraId="331119FE" w14:textId="77777777" w:rsidTr="0060211A">
      <w:tc>
        <w:tcPr>
          <w:tcW w:w="4814" w:type="dxa"/>
        </w:tcPr>
        <w:p w14:paraId="04DEB931" w14:textId="77777777" w:rsidR="00243907" w:rsidRDefault="00243907" w:rsidP="00243907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6F733DA7" w14:textId="77777777" w:rsidR="00243907" w:rsidRDefault="00243907" w:rsidP="00243907">
          <w:pPr>
            <w:pStyle w:val="Kopfzeile"/>
            <w:jc w:val="right"/>
            <w:rPr>
              <w:noProof/>
            </w:rPr>
          </w:pPr>
        </w:p>
      </w:tc>
    </w:tr>
  </w:tbl>
  <w:p w14:paraId="6C982D7D" w14:textId="77777777" w:rsidR="00243907" w:rsidRDefault="002439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80205">
    <w:abstractNumId w:val="27"/>
  </w:num>
  <w:num w:numId="2" w16cid:durableId="1279869115">
    <w:abstractNumId w:val="6"/>
  </w:num>
  <w:num w:numId="3" w16cid:durableId="1237085612">
    <w:abstractNumId w:val="25"/>
  </w:num>
  <w:num w:numId="4" w16cid:durableId="365257860">
    <w:abstractNumId w:val="14"/>
  </w:num>
  <w:num w:numId="5" w16cid:durableId="2019235806">
    <w:abstractNumId w:val="19"/>
  </w:num>
  <w:num w:numId="6" w16cid:durableId="579221804">
    <w:abstractNumId w:val="17"/>
  </w:num>
  <w:num w:numId="7" w16cid:durableId="1518423503">
    <w:abstractNumId w:val="10"/>
  </w:num>
  <w:num w:numId="8" w16cid:durableId="855539657">
    <w:abstractNumId w:val="11"/>
  </w:num>
  <w:num w:numId="9" w16cid:durableId="2022463714">
    <w:abstractNumId w:val="20"/>
  </w:num>
  <w:num w:numId="10" w16cid:durableId="1501847532">
    <w:abstractNumId w:val="18"/>
  </w:num>
  <w:num w:numId="11" w16cid:durableId="893085134">
    <w:abstractNumId w:val="0"/>
  </w:num>
  <w:num w:numId="12" w16cid:durableId="34545546">
    <w:abstractNumId w:val="3"/>
  </w:num>
  <w:num w:numId="13" w16cid:durableId="2086759757">
    <w:abstractNumId w:val="8"/>
  </w:num>
  <w:num w:numId="14" w16cid:durableId="2119986716">
    <w:abstractNumId w:val="5"/>
  </w:num>
  <w:num w:numId="15" w16cid:durableId="181166949">
    <w:abstractNumId w:val="12"/>
  </w:num>
  <w:num w:numId="16" w16cid:durableId="437793134">
    <w:abstractNumId w:val="13"/>
  </w:num>
  <w:num w:numId="17" w16cid:durableId="655301676">
    <w:abstractNumId w:val="2"/>
  </w:num>
  <w:num w:numId="18" w16cid:durableId="1791171581">
    <w:abstractNumId w:val="24"/>
  </w:num>
  <w:num w:numId="19" w16cid:durableId="618491702">
    <w:abstractNumId w:val="4"/>
  </w:num>
  <w:num w:numId="20" w16cid:durableId="849106980">
    <w:abstractNumId w:val="7"/>
  </w:num>
  <w:num w:numId="21" w16cid:durableId="1136491380">
    <w:abstractNumId w:val="23"/>
  </w:num>
  <w:num w:numId="22" w16cid:durableId="1187252480">
    <w:abstractNumId w:val="22"/>
  </w:num>
  <w:num w:numId="23" w16cid:durableId="1080757390">
    <w:abstractNumId w:val="9"/>
  </w:num>
  <w:num w:numId="24" w16cid:durableId="1792627993">
    <w:abstractNumId w:val="21"/>
  </w:num>
  <w:num w:numId="25" w16cid:durableId="477461539">
    <w:abstractNumId w:val="16"/>
  </w:num>
  <w:num w:numId="26" w16cid:durableId="17983788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91198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47476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7568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72072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8205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8559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68710213">
    <w:abstractNumId w:val="15"/>
  </w:num>
  <w:num w:numId="34" w16cid:durableId="1512574010">
    <w:abstractNumId w:val="1"/>
  </w:num>
  <w:num w:numId="35" w16cid:durableId="1283804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28794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MjQ0N7cwN7U0sjBX0lEKTi0uzszPAykwqgUAOcCqYiwAAAA="/>
  </w:docVars>
  <w:rsids>
    <w:rsidRoot w:val="002B7FC9"/>
    <w:rsid w:val="000017A9"/>
    <w:rsid w:val="00007938"/>
    <w:rsid w:val="00021C4C"/>
    <w:rsid w:val="00021EFA"/>
    <w:rsid w:val="00027495"/>
    <w:rsid w:val="000309F0"/>
    <w:rsid w:val="00045738"/>
    <w:rsid w:val="00050CFA"/>
    <w:rsid w:val="00073E51"/>
    <w:rsid w:val="000860F4"/>
    <w:rsid w:val="000A1093"/>
    <w:rsid w:val="000A1A52"/>
    <w:rsid w:val="000C1C66"/>
    <w:rsid w:val="000C3599"/>
    <w:rsid w:val="000C477A"/>
    <w:rsid w:val="000E0CD4"/>
    <w:rsid w:val="000E23D7"/>
    <w:rsid w:val="000E6634"/>
    <w:rsid w:val="000F6113"/>
    <w:rsid w:val="00113E92"/>
    <w:rsid w:val="00125EBF"/>
    <w:rsid w:val="00141811"/>
    <w:rsid w:val="00166454"/>
    <w:rsid w:val="00174EA2"/>
    <w:rsid w:val="00176399"/>
    <w:rsid w:val="00182E8B"/>
    <w:rsid w:val="001A4604"/>
    <w:rsid w:val="001B40A1"/>
    <w:rsid w:val="001C28B2"/>
    <w:rsid w:val="001C3ED5"/>
    <w:rsid w:val="001C4D22"/>
    <w:rsid w:val="001D72D3"/>
    <w:rsid w:val="002138E2"/>
    <w:rsid w:val="002155A0"/>
    <w:rsid w:val="00217ADB"/>
    <w:rsid w:val="00231A1E"/>
    <w:rsid w:val="00234DA9"/>
    <w:rsid w:val="00236B05"/>
    <w:rsid w:val="00243907"/>
    <w:rsid w:val="002518E6"/>
    <w:rsid w:val="00265BED"/>
    <w:rsid w:val="00266CE2"/>
    <w:rsid w:val="0028058D"/>
    <w:rsid w:val="002B0E38"/>
    <w:rsid w:val="002B143F"/>
    <w:rsid w:val="002B290B"/>
    <w:rsid w:val="002B5375"/>
    <w:rsid w:val="002B7FC9"/>
    <w:rsid w:val="002C02E6"/>
    <w:rsid w:val="002C20A9"/>
    <w:rsid w:val="002F508F"/>
    <w:rsid w:val="002F5204"/>
    <w:rsid w:val="00310FFD"/>
    <w:rsid w:val="003337A2"/>
    <w:rsid w:val="0034103D"/>
    <w:rsid w:val="003531E5"/>
    <w:rsid w:val="00354AEC"/>
    <w:rsid w:val="003560ED"/>
    <w:rsid w:val="00370BEE"/>
    <w:rsid w:val="00375B65"/>
    <w:rsid w:val="00375EB7"/>
    <w:rsid w:val="00377E2E"/>
    <w:rsid w:val="003869DD"/>
    <w:rsid w:val="0039709E"/>
    <w:rsid w:val="003A5983"/>
    <w:rsid w:val="003B0298"/>
    <w:rsid w:val="003B040A"/>
    <w:rsid w:val="003C34DE"/>
    <w:rsid w:val="003D04DB"/>
    <w:rsid w:val="003D3A0D"/>
    <w:rsid w:val="003F16E4"/>
    <w:rsid w:val="003F59DC"/>
    <w:rsid w:val="00406841"/>
    <w:rsid w:val="00436545"/>
    <w:rsid w:val="004503B9"/>
    <w:rsid w:val="0045472A"/>
    <w:rsid w:val="00476F16"/>
    <w:rsid w:val="00482D7E"/>
    <w:rsid w:val="004A7BD7"/>
    <w:rsid w:val="004B4D54"/>
    <w:rsid w:val="004C76AF"/>
    <w:rsid w:val="004F2768"/>
    <w:rsid w:val="004F3E86"/>
    <w:rsid w:val="004F6EC5"/>
    <w:rsid w:val="005003E1"/>
    <w:rsid w:val="00503C9D"/>
    <w:rsid w:val="005148F8"/>
    <w:rsid w:val="00521223"/>
    <w:rsid w:val="005230C4"/>
    <w:rsid w:val="00551312"/>
    <w:rsid w:val="00560A0D"/>
    <w:rsid w:val="00566BCD"/>
    <w:rsid w:val="00570475"/>
    <w:rsid w:val="005879C4"/>
    <w:rsid w:val="00597756"/>
    <w:rsid w:val="005A703B"/>
    <w:rsid w:val="00612E58"/>
    <w:rsid w:val="00630507"/>
    <w:rsid w:val="00662A0C"/>
    <w:rsid w:val="006752DE"/>
    <w:rsid w:val="00691BF8"/>
    <w:rsid w:val="006C06AE"/>
    <w:rsid w:val="006C7D17"/>
    <w:rsid w:val="006D77B2"/>
    <w:rsid w:val="006E7FB2"/>
    <w:rsid w:val="006F1625"/>
    <w:rsid w:val="007019E7"/>
    <w:rsid w:val="00711578"/>
    <w:rsid w:val="0072299A"/>
    <w:rsid w:val="0076388B"/>
    <w:rsid w:val="0077385B"/>
    <w:rsid w:val="00774323"/>
    <w:rsid w:val="00780CEB"/>
    <w:rsid w:val="007846A6"/>
    <w:rsid w:val="00786A7E"/>
    <w:rsid w:val="007C51C6"/>
    <w:rsid w:val="007D4D4D"/>
    <w:rsid w:val="007F0E2B"/>
    <w:rsid w:val="007F2D4E"/>
    <w:rsid w:val="007F7C0B"/>
    <w:rsid w:val="00806559"/>
    <w:rsid w:val="0082369F"/>
    <w:rsid w:val="00840DE4"/>
    <w:rsid w:val="00843800"/>
    <w:rsid w:val="00844AC4"/>
    <w:rsid w:val="008467DD"/>
    <w:rsid w:val="00851C74"/>
    <w:rsid w:val="008552B4"/>
    <w:rsid w:val="0086040A"/>
    <w:rsid w:val="00863590"/>
    <w:rsid w:val="0088551D"/>
    <w:rsid w:val="008B0B3A"/>
    <w:rsid w:val="008B61F5"/>
    <w:rsid w:val="008B7F0B"/>
    <w:rsid w:val="008C6212"/>
    <w:rsid w:val="008D6DBD"/>
    <w:rsid w:val="008E566A"/>
    <w:rsid w:val="008F62A7"/>
    <w:rsid w:val="009036D4"/>
    <w:rsid w:val="00920B82"/>
    <w:rsid w:val="0092565D"/>
    <w:rsid w:val="00942399"/>
    <w:rsid w:val="009454F2"/>
    <w:rsid w:val="00985DEF"/>
    <w:rsid w:val="009A268B"/>
    <w:rsid w:val="009A56B9"/>
    <w:rsid w:val="009A5944"/>
    <w:rsid w:val="009B0CF8"/>
    <w:rsid w:val="009D18CA"/>
    <w:rsid w:val="009E5511"/>
    <w:rsid w:val="00A06D40"/>
    <w:rsid w:val="00A53479"/>
    <w:rsid w:val="00A570CB"/>
    <w:rsid w:val="00A6614D"/>
    <w:rsid w:val="00A73E48"/>
    <w:rsid w:val="00A7606E"/>
    <w:rsid w:val="00AA3EDB"/>
    <w:rsid w:val="00AA45F1"/>
    <w:rsid w:val="00AD4F71"/>
    <w:rsid w:val="00AD6E6A"/>
    <w:rsid w:val="00AE1352"/>
    <w:rsid w:val="00AE17B1"/>
    <w:rsid w:val="00AE6AFF"/>
    <w:rsid w:val="00AF0F1E"/>
    <w:rsid w:val="00B007FE"/>
    <w:rsid w:val="00B444B1"/>
    <w:rsid w:val="00B461A0"/>
    <w:rsid w:val="00B52BAB"/>
    <w:rsid w:val="00B5504C"/>
    <w:rsid w:val="00B6557B"/>
    <w:rsid w:val="00BA163E"/>
    <w:rsid w:val="00BA3A32"/>
    <w:rsid w:val="00BB1B31"/>
    <w:rsid w:val="00C153BD"/>
    <w:rsid w:val="00C233E3"/>
    <w:rsid w:val="00C25ADA"/>
    <w:rsid w:val="00C436D7"/>
    <w:rsid w:val="00C47B14"/>
    <w:rsid w:val="00C62F70"/>
    <w:rsid w:val="00C7029A"/>
    <w:rsid w:val="00CA3D4D"/>
    <w:rsid w:val="00CC61F2"/>
    <w:rsid w:val="00CF0FDC"/>
    <w:rsid w:val="00CF7EE0"/>
    <w:rsid w:val="00D03143"/>
    <w:rsid w:val="00D23455"/>
    <w:rsid w:val="00D23524"/>
    <w:rsid w:val="00D354A3"/>
    <w:rsid w:val="00D50BA9"/>
    <w:rsid w:val="00D51B87"/>
    <w:rsid w:val="00D81B0F"/>
    <w:rsid w:val="00D872AC"/>
    <w:rsid w:val="00D90305"/>
    <w:rsid w:val="00D917E7"/>
    <w:rsid w:val="00D9332A"/>
    <w:rsid w:val="00D97EBF"/>
    <w:rsid w:val="00DB29BE"/>
    <w:rsid w:val="00DF34D1"/>
    <w:rsid w:val="00E36FD4"/>
    <w:rsid w:val="00E47CDF"/>
    <w:rsid w:val="00E50661"/>
    <w:rsid w:val="00E60671"/>
    <w:rsid w:val="00E81FCF"/>
    <w:rsid w:val="00E9505B"/>
    <w:rsid w:val="00E95164"/>
    <w:rsid w:val="00E96103"/>
    <w:rsid w:val="00E96229"/>
    <w:rsid w:val="00EB1CB8"/>
    <w:rsid w:val="00EB2ADB"/>
    <w:rsid w:val="00ED01E3"/>
    <w:rsid w:val="00EE5892"/>
    <w:rsid w:val="00EF46D0"/>
    <w:rsid w:val="00F062E9"/>
    <w:rsid w:val="00F36686"/>
    <w:rsid w:val="00F642EF"/>
    <w:rsid w:val="00F75305"/>
    <w:rsid w:val="00F876A7"/>
    <w:rsid w:val="00F92563"/>
    <w:rsid w:val="00FA517F"/>
    <w:rsid w:val="00FC19F2"/>
    <w:rsid w:val="00FC2CD7"/>
    <w:rsid w:val="00FC3E8E"/>
    <w:rsid w:val="00FE0D26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  <w:style w:type="character" w:styleId="Hyperlink">
    <w:name w:val="Hyperlink"/>
    <w:basedOn w:val="Absatz-Standardschriftart"/>
    <w:uiPriority w:val="99"/>
    <w:unhideWhenUsed/>
    <w:rsid w:val="006C7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&#252;ngerschaft.info/material/lei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34</cp:revision>
  <cp:lastPrinted>2019-09-23T09:04:00Z</cp:lastPrinted>
  <dcterms:created xsi:type="dcterms:W3CDTF">2021-03-01T13:51:00Z</dcterms:created>
  <dcterms:modified xsi:type="dcterms:W3CDTF">2024-10-22T19:00:00Z</dcterms:modified>
</cp:coreProperties>
</file>